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eastAsia="宋体" w:cs="宋体"/>
          <w:b/>
          <w:bCs/>
          <w:kern w:val="0"/>
          <w:sz w:val="22"/>
        </w:rPr>
      </w:pPr>
      <w:r>
        <w:rPr>
          <w:rFonts w:hint="eastAsia" w:ascii="宋体" w:hAnsi="宋体" w:eastAsia="宋体" w:cs="宋体"/>
          <w:b/>
          <w:bCs/>
          <w:kern w:val="0"/>
          <w:sz w:val="22"/>
        </w:rPr>
        <w:t>附件</w:t>
      </w:r>
      <w:r>
        <w:rPr>
          <w:rFonts w:hint="eastAsia" w:ascii="宋体" w:hAnsi="宋体" w:eastAsia="宋体" w:cs="宋体"/>
          <w:b/>
          <w:bCs/>
          <w:kern w:val="0"/>
          <w:sz w:val="22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kern w:val="0"/>
          <w:sz w:val="22"/>
        </w:rPr>
        <w:t>：会议议程</w:t>
      </w:r>
      <w:bookmarkStart w:id="0" w:name="_GoBack"/>
      <w:bookmarkEnd w:id="0"/>
    </w:p>
    <w:p>
      <w:pPr>
        <w:spacing w:before="120" w:after="120" w:line="380" w:lineRule="exac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>
      <w:pPr>
        <w:spacing w:before="120" w:after="120" w:line="380" w:lineRule="exac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北京工商大学2019年春本科生四六级考试优秀学生</w:t>
      </w:r>
    </w:p>
    <w:p>
      <w:pPr>
        <w:spacing w:before="120" w:after="120" w:line="380" w:lineRule="exac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及数学竞赛获奖学生表彰大会议程</w:t>
      </w:r>
    </w:p>
    <w:p>
      <w:pPr>
        <w:spacing w:before="120" w:after="120" w:line="380" w:lineRule="exact"/>
        <w:ind w:left="534" w:hanging="534" w:hangingChars="190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spacing w:before="120" w:after="120" w:line="380" w:lineRule="exact"/>
        <w:ind w:left="534" w:hanging="534" w:hangingChars="190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一．会议时间：</w:t>
      </w:r>
      <w:r>
        <w:rPr>
          <w:rFonts w:hint="eastAsia" w:ascii="宋体" w:hAnsi="宋体" w:eastAsia="宋体" w:cs="宋体"/>
          <w:sz w:val="28"/>
          <w:szCs w:val="28"/>
        </w:rPr>
        <w:t xml:space="preserve"> 2019年4月3日 周三 19：00</w:t>
      </w:r>
    </w:p>
    <w:p>
      <w:pPr>
        <w:spacing w:before="120" w:after="120" w:line="380" w:lineRule="exact"/>
        <w:ind w:left="532" w:hanging="532" w:hangingChars="190"/>
        <w:rPr>
          <w:rFonts w:hint="eastAsia" w:ascii="宋体" w:hAnsi="宋体" w:eastAsia="宋体" w:cs="宋体"/>
          <w:sz w:val="28"/>
          <w:szCs w:val="28"/>
        </w:rPr>
      </w:pPr>
    </w:p>
    <w:p>
      <w:pPr>
        <w:spacing w:before="120" w:after="120" w:line="380" w:lineRule="exact"/>
        <w:ind w:left="534" w:hanging="534" w:hangingChars="19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二. 会议地点：</w:t>
      </w:r>
      <w:r>
        <w:rPr>
          <w:rFonts w:hint="eastAsia" w:ascii="宋体" w:hAnsi="宋体" w:eastAsia="宋体" w:cs="宋体"/>
          <w:sz w:val="28"/>
          <w:szCs w:val="28"/>
        </w:rPr>
        <w:t xml:space="preserve"> 良乡校区A报告厅</w:t>
      </w:r>
    </w:p>
    <w:p>
      <w:pPr>
        <w:spacing w:before="120" w:after="120" w:line="380" w:lineRule="exact"/>
        <w:rPr>
          <w:rFonts w:hint="eastAsia" w:ascii="宋体" w:hAnsi="宋体" w:eastAsia="宋体" w:cs="宋体"/>
          <w:sz w:val="28"/>
          <w:szCs w:val="28"/>
        </w:rPr>
      </w:pPr>
    </w:p>
    <w:p>
      <w:pPr>
        <w:spacing w:before="120" w:after="120" w:line="380" w:lineRule="exact"/>
        <w:ind w:right="-244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三. 主持人：</w:t>
      </w:r>
      <w:r>
        <w:rPr>
          <w:rFonts w:hint="eastAsia" w:ascii="宋体" w:hAnsi="宋体" w:eastAsia="宋体" w:cs="宋体"/>
          <w:sz w:val="28"/>
          <w:szCs w:val="28"/>
        </w:rPr>
        <w:t>副校长 谢志华</w:t>
      </w:r>
    </w:p>
    <w:p>
      <w:pPr>
        <w:spacing w:before="120" w:after="120" w:line="380" w:lineRule="exact"/>
        <w:ind w:left="417" w:right="183" w:rightChars="87" w:hanging="417" w:hangingChars="149"/>
        <w:rPr>
          <w:rFonts w:hint="eastAsia" w:ascii="宋体" w:hAnsi="宋体" w:eastAsia="宋体" w:cs="宋体"/>
          <w:sz w:val="28"/>
          <w:szCs w:val="28"/>
        </w:rPr>
      </w:pPr>
    </w:p>
    <w:p>
      <w:pPr>
        <w:snapToGrid w:val="0"/>
        <w:spacing w:line="360" w:lineRule="auto"/>
        <w:ind w:left="549" w:hanging="548" w:hangingChars="19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四.</w:t>
      </w:r>
      <w:r>
        <w:rPr>
          <w:rFonts w:hint="eastAsia" w:ascii="宋体" w:hAnsi="宋体" w:eastAsia="宋体" w:cs="宋体"/>
          <w:b/>
          <w:sz w:val="28"/>
          <w:szCs w:val="28"/>
        </w:rPr>
        <w:t xml:space="preserve"> 参加人员：</w:t>
      </w:r>
      <w:r>
        <w:rPr>
          <w:rFonts w:hint="eastAsia" w:ascii="宋体" w:hAnsi="宋体" w:eastAsia="宋体" w:cs="宋体"/>
          <w:sz w:val="28"/>
          <w:szCs w:val="28"/>
        </w:rPr>
        <w:t>校长孙宝国、副书记张德玉、副校长谢志华，16、17、18级学生代表，各学院教学副院长及副书记、辅导员、班主任代表，教务处及相关职能部门负责人等。</w:t>
      </w:r>
    </w:p>
    <w:p>
      <w:pPr>
        <w:snapToGrid w:val="0"/>
        <w:spacing w:line="360" w:lineRule="auto"/>
        <w:ind w:left="549" w:hanging="548" w:hangingChars="196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五.</w:t>
      </w:r>
      <w:r>
        <w:rPr>
          <w:rFonts w:hint="eastAsia" w:ascii="宋体" w:hAnsi="宋体" w:eastAsia="宋体" w:cs="宋体"/>
          <w:b/>
          <w:sz w:val="28"/>
          <w:szCs w:val="28"/>
        </w:rPr>
        <w:t xml:space="preserve"> 会议流程：</w:t>
      </w:r>
    </w:p>
    <w:p>
      <w:pPr>
        <w:snapToGrid w:val="0"/>
        <w:spacing w:line="360" w:lineRule="auto"/>
        <w:ind w:left="549" w:hanging="548" w:hangingChars="19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1、介绍到场领导及嘉宾</w:t>
      </w:r>
    </w:p>
    <w:p>
      <w:pPr>
        <w:snapToGrid w:val="0"/>
        <w:spacing w:line="360" w:lineRule="auto"/>
        <w:ind w:left="549" w:hanging="548" w:hangingChars="19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2、张德玉副书记宣读表彰决定</w:t>
      </w:r>
    </w:p>
    <w:p>
      <w:pPr>
        <w:snapToGrid w:val="0"/>
        <w:spacing w:line="360" w:lineRule="auto"/>
        <w:ind w:left="549" w:hanging="548" w:hangingChars="19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3、颁奖嘉宾颁发获奖证书</w:t>
      </w:r>
    </w:p>
    <w:p>
      <w:pPr>
        <w:snapToGrid w:val="0"/>
        <w:spacing w:line="360" w:lineRule="auto"/>
        <w:ind w:left="549" w:hanging="548" w:hangingChars="19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4、数学获奖学生代表发言</w:t>
      </w:r>
    </w:p>
    <w:p>
      <w:pPr>
        <w:snapToGrid w:val="0"/>
        <w:spacing w:line="360" w:lineRule="auto"/>
        <w:ind w:left="549" w:hanging="548" w:hangingChars="19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5、英语获奖学生代表发言</w:t>
      </w:r>
    </w:p>
    <w:p>
      <w:pPr>
        <w:snapToGrid w:val="0"/>
        <w:spacing w:line="360" w:lineRule="auto"/>
        <w:ind w:left="549" w:hanging="548" w:hangingChars="196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6、孙宝国校长总结讲话</w:t>
      </w:r>
    </w:p>
    <w:p>
      <w:pPr>
        <w:spacing w:before="120" w:after="120" w:line="800" w:lineRule="exact"/>
        <w:rPr>
          <w:rFonts w:hint="eastAsia" w:ascii="宋体" w:hAnsi="宋体" w:eastAsia="宋体" w:cs="宋体"/>
          <w:b/>
          <w:sz w:val="28"/>
          <w:szCs w:val="28"/>
        </w:rPr>
      </w:pPr>
    </w:p>
    <w:p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隶变简体">
    <w:panose1 w:val="03000509000000000000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320B52"/>
    <w:rsid w:val="3832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2019-03-25T07:23:00Z</dcterms:created>
  <dc:creator>dang</dc:creator>
  <cp:lastModifiedBy>dang</cp:lastModifiedBy>
  <dcterms:modified xsi:type="dcterms:W3CDTF">2019-03-25T07:23:50Z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